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7FA3B" w14:textId="77777777" w:rsidR="007F35F7" w:rsidRPr="007F35F7" w:rsidRDefault="007F35F7" w:rsidP="007F35F7">
      <w:pPr>
        <w:pStyle w:val="Rubrik1"/>
        <w:spacing w:after="120"/>
        <w:rPr>
          <w:rFonts w:ascii="Garamond" w:hAnsi="Garamond"/>
          <w:b/>
          <w:bCs/>
          <w:sz w:val="28"/>
          <w:szCs w:val="28"/>
          <w:lang w:val="sv-SE"/>
        </w:rPr>
      </w:pPr>
      <w:bookmarkStart w:id="0" w:name="_GoBack"/>
      <w:bookmarkEnd w:id="0"/>
      <w:r w:rsidRPr="007F35F7">
        <w:rPr>
          <w:rFonts w:ascii="Garamond" w:hAnsi="Garamond"/>
          <w:b/>
          <w:bCs/>
          <w:sz w:val="28"/>
          <w:szCs w:val="28"/>
          <w:lang w:val="sv-SE"/>
        </w:rPr>
        <w:t>Kurslitteratur – Samhällsplaneringens processer, 709G08, VT 2020</w:t>
      </w:r>
    </w:p>
    <w:p w14:paraId="254780BA" w14:textId="77777777" w:rsidR="007F35F7" w:rsidRPr="00E11C9C" w:rsidRDefault="007F35F7" w:rsidP="007F35F7">
      <w:pPr>
        <w:pStyle w:val="EndNoteBibliography"/>
        <w:ind w:left="720" w:hanging="720"/>
        <w:rPr>
          <w:rFonts w:ascii="Garamond" w:hAnsi="Garamond"/>
          <w:szCs w:val="20"/>
          <w:u w:val="single"/>
        </w:rPr>
      </w:pPr>
      <w:r w:rsidRPr="00E11C9C">
        <w:rPr>
          <w:rFonts w:ascii="Garamond" w:hAnsi="Garamond"/>
          <w:szCs w:val="20"/>
          <w:u w:val="single"/>
        </w:rPr>
        <w:t>HUVUDSAKLIGEN BLOCK 1:</w:t>
      </w:r>
    </w:p>
    <w:p w14:paraId="43222A80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ADOLFSSON, K. &amp; BOBERG, S. 2019. </w:t>
      </w:r>
      <w:r w:rsidRPr="00656500">
        <w:rPr>
          <w:rFonts w:ascii="Garamond" w:hAnsi="Garamond"/>
          <w:i/>
          <w:iCs/>
        </w:rPr>
        <w:t>Detaljplaneboken: Handbok för detaljplanering enligt Plan- och Bygglagen, PBL</w:t>
      </w:r>
      <w:r>
        <w:rPr>
          <w:rFonts w:ascii="Garamond" w:hAnsi="Garamond"/>
        </w:rPr>
        <w:t xml:space="preserve">. Tredje upplagan. Kapitel: </w:t>
      </w:r>
      <w:r w:rsidRPr="00863B90">
        <w:rPr>
          <w:rFonts w:ascii="Garamond" w:hAnsi="Garamond"/>
        </w:rPr>
        <w:t>Inledning</w:t>
      </w:r>
      <w:r>
        <w:rPr>
          <w:rFonts w:ascii="Garamond" w:hAnsi="Garamond"/>
        </w:rPr>
        <w:t xml:space="preserve">, </w:t>
      </w:r>
      <w:r w:rsidRPr="00863B90">
        <w:rPr>
          <w:rFonts w:ascii="Garamond" w:hAnsi="Garamond"/>
        </w:rPr>
        <w:t>Fysisk planering</w:t>
      </w:r>
      <w:r>
        <w:rPr>
          <w:rFonts w:ascii="Garamond" w:hAnsi="Garamond"/>
        </w:rPr>
        <w:t xml:space="preserve">, </w:t>
      </w:r>
      <w:r w:rsidRPr="00863B90">
        <w:rPr>
          <w:rFonts w:ascii="Garamond" w:hAnsi="Garamond"/>
        </w:rPr>
        <w:t>Detaljplanering</w:t>
      </w:r>
      <w:r>
        <w:rPr>
          <w:rFonts w:ascii="Garamond" w:hAnsi="Garamond"/>
        </w:rPr>
        <w:t xml:space="preserve"> och </w:t>
      </w:r>
      <w:r w:rsidRPr="00863B90">
        <w:rPr>
          <w:rFonts w:ascii="Garamond" w:hAnsi="Garamond"/>
        </w:rPr>
        <w:t xml:space="preserve">Detaljplaneprocessen </w:t>
      </w:r>
    </w:p>
    <w:p w14:paraId="10C53C8E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E11C9C">
        <w:rPr>
          <w:rFonts w:ascii="Garamond" w:hAnsi="Garamond"/>
          <w:szCs w:val="20"/>
        </w:rPr>
        <w:t xml:space="preserve">FORSBERG, G. (RED.). 2019. </w:t>
      </w:r>
      <w:r w:rsidRPr="00555E2D">
        <w:rPr>
          <w:rFonts w:ascii="Garamond" w:hAnsi="Garamond"/>
          <w:i/>
        </w:rPr>
        <w:t>Samhällsplaneringens teori och praktik</w:t>
      </w:r>
      <w:r>
        <w:rPr>
          <w:rFonts w:ascii="Garamond" w:hAnsi="Garamond"/>
        </w:rPr>
        <w:t>. Första upplagan. Liber förlag. Utvalda kapitel.</w:t>
      </w:r>
    </w:p>
    <w:p w14:paraId="79B0D512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5E8F8463">
        <w:rPr>
          <w:rFonts w:ascii="Garamond" w:hAnsi="Garamond"/>
        </w:rPr>
        <w:t xml:space="preserve">NYSTRÖM, J. &amp; TONELL, L. 2012. </w:t>
      </w:r>
      <w:r w:rsidRPr="5E8F8463">
        <w:rPr>
          <w:rFonts w:ascii="Garamond" w:hAnsi="Garamond"/>
          <w:i/>
          <w:iCs/>
        </w:rPr>
        <w:t>Planeringens grunder: en översikt</w:t>
      </w:r>
      <w:r w:rsidRPr="5E8F8463">
        <w:rPr>
          <w:rFonts w:ascii="Garamond" w:hAnsi="Garamond"/>
        </w:rPr>
        <w:t xml:space="preserve">, Lund: Studentlitteratur. </w:t>
      </w:r>
      <w:r>
        <w:rPr>
          <w:rFonts w:ascii="Garamond" w:hAnsi="Garamond"/>
        </w:rPr>
        <w:t>Tredje</w:t>
      </w:r>
      <w:r w:rsidRPr="5E8F8463">
        <w:rPr>
          <w:rFonts w:ascii="Garamond" w:hAnsi="Garamond"/>
        </w:rPr>
        <w:t xml:space="preserve"> utök</w:t>
      </w:r>
      <w:r>
        <w:rPr>
          <w:rFonts w:ascii="Garamond" w:hAnsi="Garamond"/>
        </w:rPr>
        <w:t>ade</w:t>
      </w:r>
      <w:r w:rsidRPr="5E8F8463">
        <w:rPr>
          <w:rFonts w:ascii="Garamond" w:hAnsi="Garamond"/>
        </w:rPr>
        <w:t xml:space="preserve"> och uppdaterade uppl</w:t>
      </w:r>
      <w:r>
        <w:rPr>
          <w:rFonts w:ascii="Garamond" w:hAnsi="Garamond"/>
        </w:rPr>
        <w:t>agan</w:t>
      </w:r>
      <w:r w:rsidRPr="5E8F8463">
        <w:rPr>
          <w:rFonts w:ascii="Garamond" w:hAnsi="Garamond"/>
        </w:rPr>
        <w:t xml:space="preserve"> (249 s) Kapitel 2, 3, 5, 6, 7, 8. Hela första momentet.</w:t>
      </w:r>
    </w:p>
    <w:p w14:paraId="0FEB0A4E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AB0CD5">
        <w:rPr>
          <w:rFonts w:ascii="Garamond" w:hAnsi="Garamond"/>
        </w:rPr>
        <w:t xml:space="preserve">ERLINGSSON, G. &amp; WÄNSTRÖM, J. (2015). </w:t>
      </w:r>
      <w:r w:rsidRPr="00AB0CD5">
        <w:rPr>
          <w:rFonts w:ascii="Garamond" w:hAnsi="Garamond"/>
          <w:i/>
        </w:rPr>
        <w:t>Politik och förvaltning i svenska kommuner</w:t>
      </w:r>
      <w:r w:rsidRPr="00AB0CD5">
        <w:rPr>
          <w:rFonts w:ascii="Garamond" w:hAnsi="Garamond"/>
        </w:rPr>
        <w:t>. Första upplagan. Lund: Studentlitteratur.</w:t>
      </w:r>
      <w:r>
        <w:rPr>
          <w:rFonts w:ascii="Garamond" w:hAnsi="Garamond"/>
        </w:rPr>
        <w:t xml:space="preserve"> Kapitel </w:t>
      </w:r>
      <w:proofErr w:type="gramStart"/>
      <w:r>
        <w:rPr>
          <w:rFonts w:ascii="Garamond" w:hAnsi="Garamond"/>
        </w:rPr>
        <w:t>1-9</w:t>
      </w:r>
      <w:proofErr w:type="gramEnd"/>
      <w:r>
        <w:rPr>
          <w:rFonts w:ascii="Garamond" w:hAnsi="Garamond"/>
        </w:rPr>
        <w:t xml:space="preserve"> (repetition från den första kursen)</w:t>
      </w:r>
    </w:p>
    <w:p w14:paraId="46F70211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A2018B">
        <w:rPr>
          <w:rFonts w:ascii="Garamond" w:hAnsi="Garamond"/>
        </w:rPr>
        <w:t>SFS 2010:900. Plan- och bygglag.</w:t>
      </w:r>
      <w:r>
        <w:rPr>
          <w:rFonts w:ascii="Garamond" w:hAnsi="Garamond"/>
        </w:rPr>
        <w:t xml:space="preserve"> (Mycket central)</w:t>
      </w:r>
    </w:p>
    <w:p w14:paraId="0D1714B4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A2018B">
        <w:rPr>
          <w:rFonts w:ascii="Garamond" w:hAnsi="Garamond"/>
        </w:rPr>
        <w:t>SFS 1998:808. Miljöbalken.</w:t>
      </w:r>
      <w:r>
        <w:rPr>
          <w:rFonts w:ascii="Garamond" w:hAnsi="Garamond"/>
        </w:rPr>
        <w:t xml:space="preserve"> (Ska kännas till)</w:t>
      </w:r>
    </w:p>
    <w:p w14:paraId="4981FEA7" w14:textId="77777777" w:rsidR="007F35F7" w:rsidRPr="00E11C9C" w:rsidRDefault="007F35F7" w:rsidP="007F35F7">
      <w:pPr>
        <w:pStyle w:val="IndragNormal"/>
        <w:spacing w:line="240" w:lineRule="auto"/>
        <w:ind w:left="567" w:hanging="567"/>
      </w:pPr>
      <w:r w:rsidRPr="00E11C9C">
        <w:t>BOVERKET. 2019. PBL Akademin. En webbutbildning som vänder sig till de som arbetar med PBL. Den består av fyra moduler: Lagen PBL, Systemet (processer), Roller och ansvar, Intressen, avvägningar och krav. http://boverket.onlineacademy.se/external/player/view/1034</w:t>
      </w:r>
    </w:p>
    <w:p w14:paraId="1B132E87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>
        <w:rPr>
          <w:rFonts w:ascii="Garamond" w:hAnsi="Garamond"/>
        </w:rPr>
        <w:t>BOVERKET. 2019. PBL KUNSKAPSBANKEN. (Som fördjupning kring planprocessen)</w:t>
      </w:r>
    </w:p>
    <w:p w14:paraId="49ECAD0F" w14:textId="77777777" w:rsidR="007F35F7" w:rsidRPr="00656500" w:rsidRDefault="007F35F7" w:rsidP="007F35F7">
      <w:pPr>
        <w:pStyle w:val="EndNoteBibliography"/>
        <w:ind w:left="709" w:hanging="709"/>
        <w:rPr>
          <w:rFonts w:ascii="Garamond" w:hAnsi="Garamond"/>
        </w:rPr>
      </w:pPr>
      <w:r w:rsidRPr="00656500">
        <w:rPr>
          <w:rFonts w:ascii="Garamond" w:hAnsi="Garamond"/>
        </w:rPr>
        <w:t xml:space="preserve">SYSSNER, J. &amp; OLAUSSON, A. 2016. Översiktsplanering i kommuner som krymper. </w:t>
      </w:r>
      <w:r w:rsidRPr="00656500">
        <w:rPr>
          <w:rFonts w:ascii="Garamond" w:hAnsi="Garamond"/>
          <w:i/>
          <w:iCs/>
        </w:rPr>
        <w:t>Statsvetenskaplig Tidskrift</w:t>
      </w:r>
      <w:r w:rsidRPr="00656500">
        <w:rPr>
          <w:rFonts w:ascii="Garamond" w:hAnsi="Garamond"/>
        </w:rPr>
        <w:t xml:space="preserve"> 2. Föreläsning om krympande kommuner.</w:t>
      </w:r>
      <w:r>
        <w:rPr>
          <w:rFonts w:ascii="Garamond" w:hAnsi="Garamond"/>
        </w:rPr>
        <w:t xml:space="preserve"> Föreläsning om PBL och ÖP. (Finns i mappen på LISAM)</w:t>
      </w:r>
    </w:p>
    <w:p w14:paraId="17B8053F" w14:textId="77777777" w:rsidR="007F35F7" w:rsidRPr="007F35F7" w:rsidRDefault="007F35F7" w:rsidP="007F35F7">
      <w:pPr>
        <w:pStyle w:val="EndNoteBibliography"/>
        <w:ind w:left="720" w:hanging="720"/>
        <w:rPr>
          <w:rFonts w:ascii="Garamond" w:hAnsi="Garamond"/>
          <w:sz w:val="12"/>
          <w:szCs w:val="12"/>
        </w:rPr>
      </w:pPr>
    </w:p>
    <w:p w14:paraId="09AE11D7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784469C5">
        <w:rPr>
          <w:rFonts w:ascii="Garamond" w:hAnsi="Garamond"/>
        </w:rPr>
        <w:t xml:space="preserve">Mappen Översiktsplaner på LISAM innehåller översiktsplaner från </w:t>
      </w:r>
      <w:r>
        <w:rPr>
          <w:rFonts w:ascii="Garamond" w:hAnsi="Garamond"/>
        </w:rPr>
        <w:t>flera</w:t>
      </w:r>
      <w:r w:rsidRPr="784469C5">
        <w:rPr>
          <w:rFonts w:ascii="Garamond" w:hAnsi="Garamond"/>
        </w:rPr>
        <w:t xml:space="preserve"> svenska kommuner. Övning: ÖP planeringsfall.</w:t>
      </w:r>
    </w:p>
    <w:p w14:paraId="75EF114F" w14:textId="77777777" w:rsidR="007F35F7" w:rsidRPr="00AC1964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784469C5">
        <w:rPr>
          <w:rFonts w:ascii="Garamond" w:hAnsi="Garamond"/>
        </w:rPr>
        <w:t>Mappen Detaljplaner på LISAM innehåller olika detaljplaner från flera svenska kommuner. Övning DP planeringsfall.</w:t>
      </w:r>
    </w:p>
    <w:p w14:paraId="6F780A58" w14:textId="77777777" w:rsidR="007F35F7" w:rsidRPr="007F35F7" w:rsidRDefault="007F35F7" w:rsidP="007F35F7">
      <w:pPr>
        <w:pStyle w:val="EndNoteBibliography"/>
        <w:ind w:left="720" w:hanging="720"/>
        <w:rPr>
          <w:rFonts w:ascii="Garamond" w:hAnsi="Garamond"/>
          <w:sz w:val="12"/>
          <w:szCs w:val="12"/>
        </w:rPr>
      </w:pPr>
    </w:p>
    <w:p w14:paraId="6B31BB8A" w14:textId="77777777" w:rsidR="007F35F7" w:rsidRDefault="007F35F7" w:rsidP="007F35F7">
      <w:pPr>
        <w:pStyle w:val="EndNoteBibliography"/>
        <w:ind w:left="709" w:hanging="709"/>
        <w:rPr>
          <w:rStyle w:val="normaltextrun1"/>
          <w:rFonts w:ascii="Garamond" w:hAnsi="Garamond"/>
          <w:szCs w:val="20"/>
        </w:rPr>
      </w:pPr>
      <w:r w:rsidRPr="00682EFB">
        <w:rPr>
          <w:rStyle w:val="normaltextrun1"/>
          <w:rFonts w:ascii="Garamond" w:hAnsi="Garamond"/>
          <w:szCs w:val="20"/>
        </w:rPr>
        <w:t>L</w:t>
      </w:r>
      <w:r>
        <w:rPr>
          <w:rStyle w:val="normaltextrun1"/>
          <w:rFonts w:ascii="Garamond" w:hAnsi="Garamond"/>
          <w:szCs w:val="20"/>
        </w:rPr>
        <w:t xml:space="preserve">ÄNSSTYRELSERNA (2012). Klimatanpassning i fysisk planering. Särskilt kapitel 2, </w:t>
      </w:r>
      <w:proofErr w:type="gramStart"/>
      <w:r>
        <w:rPr>
          <w:rStyle w:val="normaltextrun1"/>
          <w:rFonts w:ascii="Garamond" w:hAnsi="Garamond"/>
          <w:szCs w:val="20"/>
        </w:rPr>
        <w:t>4-6</w:t>
      </w:r>
      <w:proofErr w:type="gramEnd"/>
      <w:r>
        <w:rPr>
          <w:rStyle w:val="normaltextrun1"/>
          <w:rFonts w:ascii="Garamond" w:hAnsi="Garamond"/>
          <w:szCs w:val="20"/>
        </w:rPr>
        <w:t>. (Finns i mappen på LISAM)</w:t>
      </w:r>
    </w:p>
    <w:p w14:paraId="6DF49AC9" w14:textId="77777777" w:rsidR="007F35F7" w:rsidRPr="007252FC" w:rsidRDefault="007F35F7" w:rsidP="007F35F7">
      <w:pPr>
        <w:pStyle w:val="EndNoteBibliography"/>
        <w:ind w:left="709" w:hanging="709"/>
        <w:rPr>
          <w:rFonts w:ascii="Garamond" w:hAnsi="Garamond"/>
        </w:rPr>
      </w:pPr>
      <w:r w:rsidRPr="007252FC">
        <w:rPr>
          <w:rFonts w:ascii="Garamond" w:hAnsi="Garamond"/>
        </w:rPr>
        <w:t xml:space="preserve">STORBJÖRK, S, et al. 2017. Klimatomställningens knäckfrågor. I Syssner, Häggroth, Ramberg (red.) Att äga framtiden. Linköping: LiU Tryck, sid. </w:t>
      </w:r>
      <w:proofErr w:type="gramStart"/>
      <w:r w:rsidRPr="007252FC">
        <w:rPr>
          <w:rFonts w:ascii="Garamond" w:hAnsi="Garamond"/>
        </w:rPr>
        <w:t>213-220</w:t>
      </w:r>
      <w:proofErr w:type="gramEnd"/>
      <w:r w:rsidRPr="007252FC">
        <w:rPr>
          <w:rFonts w:ascii="Garamond" w:hAnsi="Garamond"/>
        </w:rPr>
        <w:t>. (Finns i mappen på LISAM)</w:t>
      </w:r>
    </w:p>
    <w:p w14:paraId="5BE30262" w14:textId="77777777" w:rsidR="007F35F7" w:rsidRPr="007252FC" w:rsidRDefault="007F35F7" w:rsidP="007F35F7">
      <w:pPr>
        <w:pStyle w:val="EndNoteBibliography"/>
        <w:ind w:left="709" w:hanging="709"/>
        <w:rPr>
          <w:rFonts w:ascii="Garamond" w:hAnsi="Garamond"/>
        </w:rPr>
      </w:pPr>
      <w:r w:rsidRPr="007252FC">
        <w:rPr>
          <w:rFonts w:ascii="Garamond" w:hAnsi="Garamond"/>
        </w:rPr>
        <w:t xml:space="preserve">STORBJÖRK, S, HJERPE, M &amp; UGGLA, U. 2014. Det vattennära byggandets problematik. </w:t>
      </w:r>
      <w:r w:rsidRPr="007252FC">
        <w:rPr>
          <w:rFonts w:ascii="Garamond" w:hAnsi="Garamond"/>
          <w:i/>
        </w:rPr>
        <w:t>PLAN</w:t>
      </w:r>
      <w:r w:rsidRPr="007252FC">
        <w:rPr>
          <w:rFonts w:ascii="Garamond" w:hAnsi="Garamond"/>
        </w:rPr>
        <w:t xml:space="preserve"> 3:48-49. (Finns i mappen på LISAM)</w:t>
      </w:r>
    </w:p>
    <w:p w14:paraId="2EDF6310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7252FC">
        <w:rPr>
          <w:rFonts w:ascii="Garamond" w:hAnsi="Garamond"/>
        </w:rPr>
        <w:t xml:space="preserve">UGGLA, Y. &amp; STORBJÖRK, S. 2012. Klimatrisker på planerarnas agenda: Att hantera motstridiga krav och kunskapsosäkerhet. </w:t>
      </w:r>
      <w:r w:rsidRPr="007252FC">
        <w:rPr>
          <w:rFonts w:ascii="Garamond" w:hAnsi="Garamond"/>
          <w:i/>
        </w:rPr>
        <w:t>Dansk Sociologi</w:t>
      </w:r>
      <w:r w:rsidRPr="007252FC">
        <w:rPr>
          <w:rFonts w:ascii="Garamond" w:hAnsi="Garamond"/>
        </w:rPr>
        <w:t xml:space="preserve"> 1:</w:t>
      </w:r>
      <w:proofErr w:type="gramStart"/>
      <w:r w:rsidRPr="007252FC">
        <w:rPr>
          <w:rFonts w:ascii="Garamond" w:hAnsi="Garamond"/>
        </w:rPr>
        <w:t>73-95</w:t>
      </w:r>
      <w:proofErr w:type="gramEnd"/>
      <w:r w:rsidRPr="007252FC">
        <w:rPr>
          <w:rFonts w:ascii="Garamond" w:hAnsi="Garamond"/>
        </w:rPr>
        <w:t>. Föreläsning om klimatanpassning i fysisk planering.</w:t>
      </w:r>
      <w:r>
        <w:rPr>
          <w:rFonts w:ascii="Garamond" w:hAnsi="Garamond"/>
        </w:rPr>
        <w:t xml:space="preserve"> (Finns i mappen på LISAM)</w:t>
      </w:r>
    </w:p>
    <w:p w14:paraId="4AE82126" w14:textId="77777777" w:rsidR="007F35F7" w:rsidRPr="007F35F7" w:rsidRDefault="007F35F7" w:rsidP="007F35F7">
      <w:pPr>
        <w:pStyle w:val="EndNoteBibliography"/>
        <w:ind w:left="720" w:hanging="720"/>
        <w:rPr>
          <w:rFonts w:ascii="Garamond" w:hAnsi="Garamond"/>
          <w:sz w:val="12"/>
          <w:szCs w:val="12"/>
        </w:rPr>
      </w:pPr>
    </w:p>
    <w:p w14:paraId="464C7B75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FJERTORP, J. 2010. </w:t>
      </w:r>
      <w:r w:rsidRPr="00453E54">
        <w:rPr>
          <w:rFonts w:ascii="Garamond" w:hAnsi="Garamond"/>
        </w:rPr>
        <w:t>Investeringar i kommunal infrastruktur: Förutsättningar för en målfokuserad investeringsverksamhet</w:t>
      </w:r>
      <w:r>
        <w:rPr>
          <w:rFonts w:ascii="Garamond" w:hAnsi="Garamond"/>
        </w:rPr>
        <w:t>. K</w:t>
      </w:r>
      <w:r w:rsidRPr="00453E54">
        <w:rPr>
          <w:rFonts w:ascii="Garamond" w:hAnsi="Garamond"/>
        </w:rPr>
        <w:t>apitel 16</w:t>
      </w:r>
      <w:r>
        <w:rPr>
          <w:rFonts w:ascii="Garamond" w:hAnsi="Garamond"/>
        </w:rPr>
        <w:t xml:space="preserve">: </w:t>
      </w:r>
      <w:r w:rsidRPr="0048363E">
        <w:rPr>
          <w:rFonts w:ascii="Garamond" w:hAnsi="Garamond"/>
        </w:rPr>
        <w:t>Systematiserade förutsättningar för investeringsverksamhet</w:t>
      </w:r>
      <w:r>
        <w:rPr>
          <w:rFonts w:ascii="Garamond" w:hAnsi="Garamond"/>
        </w:rPr>
        <w:t xml:space="preserve">, sid </w:t>
      </w:r>
      <w:proofErr w:type="gramStart"/>
      <w:r>
        <w:rPr>
          <w:rFonts w:ascii="Garamond" w:hAnsi="Garamond"/>
        </w:rPr>
        <w:t>235-265</w:t>
      </w:r>
      <w:proofErr w:type="gramEnd"/>
      <w:r>
        <w:rPr>
          <w:rFonts w:ascii="Garamond" w:hAnsi="Garamond"/>
        </w:rPr>
        <w:t xml:space="preserve">. Tillgänglig via: </w:t>
      </w:r>
      <w:hyperlink r:id="rId7" w:history="1">
        <w:r w:rsidRPr="005100EE">
          <w:rPr>
            <w:rStyle w:val="Hyperlnk"/>
            <w:rFonts w:ascii="Garamond" w:hAnsi="Garamond"/>
          </w:rPr>
          <w:t>https://lup.lub.lu.se/search/ws/files/5987186/1744578.pdf</w:t>
        </w:r>
      </w:hyperlink>
    </w:p>
    <w:p w14:paraId="7F290A5F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SKELLEFTEÅ KOMMUN. 2018. </w:t>
      </w:r>
      <w:r w:rsidRPr="0048363E">
        <w:rPr>
          <w:rFonts w:ascii="Garamond" w:hAnsi="Garamond"/>
        </w:rPr>
        <w:t xml:space="preserve">Budget och plan </w:t>
      </w:r>
      <w:proofErr w:type="gramStart"/>
      <w:r w:rsidRPr="0048363E">
        <w:rPr>
          <w:rFonts w:ascii="Garamond" w:hAnsi="Garamond"/>
        </w:rPr>
        <w:t>2018-2022</w:t>
      </w:r>
      <w:proofErr w:type="gramEnd"/>
      <w:r>
        <w:rPr>
          <w:rFonts w:ascii="Garamond" w:hAnsi="Garamond"/>
        </w:rPr>
        <w:t>,</w:t>
      </w:r>
      <w:r w:rsidRPr="0048363E">
        <w:rPr>
          <w:rFonts w:ascii="Garamond" w:hAnsi="Garamond"/>
        </w:rPr>
        <w:t xml:space="preserve"> </w:t>
      </w:r>
      <w:r>
        <w:rPr>
          <w:rFonts w:ascii="Garamond" w:hAnsi="Garamond"/>
        </w:rPr>
        <w:t>avsnittet ”</w:t>
      </w:r>
      <w:proofErr w:type="spellStart"/>
      <w:r>
        <w:rPr>
          <w:rFonts w:ascii="Garamond" w:hAnsi="Garamond"/>
        </w:rPr>
        <w:t>Styrprinciper</w:t>
      </w:r>
      <w:proofErr w:type="spellEnd"/>
      <w:r>
        <w:rPr>
          <w:rFonts w:ascii="Garamond" w:hAnsi="Garamond"/>
        </w:rPr>
        <w:t>”, sid 65-80. Finns i mappen på LISAM.</w:t>
      </w:r>
    </w:p>
    <w:p w14:paraId="647FDAAA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6610C6">
        <w:rPr>
          <w:rFonts w:ascii="Garamond" w:hAnsi="Garamond"/>
          <w:lang w:val="en-US"/>
        </w:rPr>
        <w:t xml:space="preserve">WERNER, S. 2017. </w:t>
      </w:r>
      <w:r w:rsidRPr="00555E2D">
        <w:rPr>
          <w:rFonts w:ascii="Garamond" w:hAnsi="Garamond"/>
          <w:iCs/>
          <w:lang w:val="en-US"/>
        </w:rPr>
        <w:t>District heating and cooling in Sweden</w:t>
      </w:r>
      <w:r w:rsidRPr="00555E2D">
        <w:rPr>
          <w:rFonts w:ascii="Garamond" w:hAnsi="Garamond"/>
          <w:lang w:val="en-US"/>
        </w:rPr>
        <w:t xml:space="preserve">. </w:t>
      </w:r>
      <w:r w:rsidRPr="00555E2D">
        <w:rPr>
          <w:rFonts w:ascii="Garamond" w:hAnsi="Garamond"/>
          <w:i/>
        </w:rPr>
        <w:t>Energy</w:t>
      </w:r>
      <w:r w:rsidRPr="5E8F8463">
        <w:rPr>
          <w:rFonts w:ascii="Garamond" w:hAnsi="Garamond"/>
        </w:rPr>
        <w:t>, 126:</w:t>
      </w:r>
      <w:proofErr w:type="gramStart"/>
      <w:r w:rsidRPr="5E8F8463">
        <w:rPr>
          <w:rFonts w:ascii="Garamond" w:hAnsi="Garamond"/>
        </w:rPr>
        <w:t>419-429</w:t>
      </w:r>
      <w:proofErr w:type="gramEnd"/>
      <w:r w:rsidRPr="5E8F8463">
        <w:rPr>
          <w:rFonts w:ascii="Garamond" w:hAnsi="Garamond"/>
        </w:rPr>
        <w:t xml:space="preserve">. </w:t>
      </w:r>
      <w:r>
        <w:rPr>
          <w:rFonts w:ascii="Garamond" w:hAnsi="Garamond"/>
        </w:rPr>
        <w:t>Finns i mappen på LISAM.</w:t>
      </w:r>
    </w:p>
    <w:p w14:paraId="17F4AB37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682EFB">
        <w:rPr>
          <w:rStyle w:val="normaltextrun1"/>
          <w:rFonts w:ascii="Garamond" w:hAnsi="Garamond"/>
          <w:szCs w:val="20"/>
        </w:rPr>
        <w:t>H</w:t>
      </w:r>
      <w:r>
        <w:rPr>
          <w:rStyle w:val="normaltextrun1"/>
          <w:rFonts w:ascii="Garamond" w:hAnsi="Garamond"/>
          <w:szCs w:val="20"/>
        </w:rPr>
        <w:t>ERMELIN &amp; WÄNSTRÖM 2017. Att organisera för regional utveckling. CKS rapport 2017:7. Finns i mappen på LISAM.</w:t>
      </w:r>
    </w:p>
    <w:p w14:paraId="20590F56" w14:textId="77777777" w:rsidR="007F35F7" w:rsidRPr="007F35F7" w:rsidRDefault="007F35F7" w:rsidP="007F35F7">
      <w:pPr>
        <w:widowControl/>
        <w:autoSpaceDE/>
        <w:autoSpaceDN/>
        <w:adjustRightInd/>
        <w:spacing w:line="240" w:lineRule="auto"/>
        <w:textAlignment w:val="auto"/>
        <w:rPr>
          <w:rFonts w:ascii="Garamond" w:hAnsi="Garamond"/>
          <w:sz w:val="12"/>
          <w:szCs w:val="12"/>
          <w:u w:val="single"/>
        </w:rPr>
      </w:pPr>
    </w:p>
    <w:p w14:paraId="13AE0C1E" w14:textId="77777777" w:rsidR="007F35F7" w:rsidRPr="00A2018B" w:rsidRDefault="007F35F7" w:rsidP="007F35F7">
      <w:pPr>
        <w:pStyle w:val="EndNoteBibliography"/>
        <w:ind w:left="720" w:hanging="720"/>
        <w:rPr>
          <w:rFonts w:ascii="Garamond" w:hAnsi="Garamond"/>
          <w:u w:val="single"/>
        </w:rPr>
      </w:pPr>
      <w:r w:rsidRPr="00A2018B">
        <w:rPr>
          <w:rFonts w:ascii="Garamond" w:hAnsi="Garamond"/>
          <w:u w:val="single"/>
        </w:rPr>
        <w:t>HUVUDSAKLIGEN BLOCK 2:</w:t>
      </w:r>
    </w:p>
    <w:p w14:paraId="1713A561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5E8F8463">
        <w:rPr>
          <w:rFonts w:ascii="Garamond" w:hAnsi="Garamond"/>
        </w:rPr>
        <w:t>HALLIN, A &amp; K</w:t>
      </w:r>
      <w:r>
        <w:rPr>
          <w:rFonts w:ascii="Garamond" w:hAnsi="Garamond"/>
        </w:rPr>
        <w:t>ARRBOM</w:t>
      </w:r>
      <w:r w:rsidRPr="5E8F8463">
        <w:rPr>
          <w:rFonts w:ascii="Garamond" w:hAnsi="Garamond"/>
        </w:rPr>
        <w:t xml:space="preserve"> G</w:t>
      </w:r>
      <w:r>
        <w:rPr>
          <w:rFonts w:ascii="Garamond" w:hAnsi="Garamond"/>
        </w:rPr>
        <w:t>USTAVSSON</w:t>
      </w:r>
      <w:r w:rsidRPr="5E8F8463">
        <w:rPr>
          <w:rFonts w:ascii="Garamond" w:hAnsi="Garamond"/>
        </w:rPr>
        <w:t xml:space="preserve">, T. 2015. Projektledning. </w:t>
      </w:r>
      <w:r>
        <w:rPr>
          <w:rFonts w:ascii="Garamond" w:hAnsi="Garamond"/>
        </w:rPr>
        <w:t xml:space="preserve">Andra upplagan. </w:t>
      </w:r>
      <w:r w:rsidRPr="5E8F8463">
        <w:rPr>
          <w:rFonts w:ascii="Garamond" w:hAnsi="Garamond"/>
        </w:rPr>
        <w:t>Liber.</w:t>
      </w:r>
      <w:r>
        <w:rPr>
          <w:rFonts w:ascii="Garamond" w:hAnsi="Garamond"/>
        </w:rPr>
        <w:t xml:space="preserve"> (Kommer även att användas i nästa kurs)</w:t>
      </w:r>
    </w:p>
    <w:p w14:paraId="67BC42D7" w14:textId="77777777" w:rsidR="007F35F7" w:rsidRPr="007252FC" w:rsidRDefault="007F35F7" w:rsidP="007F35F7">
      <w:pPr>
        <w:spacing w:line="240" w:lineRule="auto"/>
        <w:ind w:left="709" w:hanging="709"/>
        <w:rPr>
          <w:rFonts w:ascii="Garamond" w:eastAsia="Garamond" w:hAnsi="Garamond" w:cs="Garamond"/>
          <w:sz w:val="20"/>
          <w:szCs w:val="20"/>
        </w:rPr>
      </w:pPr>
      <w:r w:rsidRPr="007252FC">
        <w:rPr>
          <w:rFonts w:ascii="Garamond" w:hAnsi="Garamond"/>
        </w:rPr>
        <w:t>REED, M et al. 2009</w:t>
      </w:r>
      <w:r w:rsidRPr="007252FC">
        <w:rPr>
          <w:rFonts w:ascii="Garamond" w:eastAsia="Garamond" w:hAnsi="Garamond" w:cs="Garamond"/>
          <w:sz w:val="20"/>
          <w:szCs w:val="20"/>
        </w:rPr>
        <w:t xml:space="preserve">. </w:t>
      </w:r>
      <w:proofErr w:type="spellStart"/>
      <w:r w:rsidRPr="007252FC">
        <w:rPr>
          <w:rFonts w:ascii="Garamond" w:eastAsia="Garamond" w:hAnsi="Garamond" w:cs="Garamond"/>
          <w:sz w:val="20"/>
          <w:szCs w:val="20"/>
        </w:rPr>
        <w:t>Who’s</w:t>
      </w:r>
      <w:proofErr w:type="spellEnd"/>
      <w:r w:rsidRPr="007252FC">
        <w:rPr>
          <w:rFonts w:ascii="Garamond" w:eastAsia="Garamond" w:hAnsi="Garamond" w:cs="Garamond"/>
          <w:sz w:val="20"/>
          <w:szCs w:val="20"/>
        </w:rPr>
        <w:t xml:space="preserve"> in and </w:t>
      </w:r>
      <w:proofErr w:type="spellStart"/>
      <w:r w:rsidRPr="007252FC">
        <w:rPr>
          <w:rFonts w:ascii="Garamond" w:eastAsia="Garamond" w:hAnsi="Garamond" w:cs="Garamond"/>
          <w:sz w:val="20"/>
          <w:szCs w:val="20"/>
        </w:rPr>
        <w:t>why</w:t>
      </w:r>
      <w:proofErr w:type="spellEnd"/>
      <w:r w:rsidRPr="007252FC">
        <w:rPr>
          <w:rFonts w:ascii="Garamond" w:eastAsia="Garamond" w:hAnsi="Garamond" w:cs="Garamond"/>
          <w:sz w:val="20"/>
          <w:szCs w:val="20"/>
        </w:rPr>
        <w:t xml:space="preserve">? </w:t>
      </w:r>
      <w:r w:rsidRPr="007252FC">
        <w:rPr>
          <w:rFonts w:ascii="Garamond" w:eastAsia="Garamond" w:hAnsi="Garamond" w:cs="Garamond"/>
          <w:sz w:val="20"/>
          <w:szCs w:val="20"/>
          <w:lang w:val="en-US"/>
        </w:rPr>
        <w:t xml:space="preserve">A typology of stakeholder analysis methods for natural resource management. </w:t>
      </w:r>
      <w:r w:rsidRPr="007252FC">
        <w:rPr>
          <w:rFonts w:ascii="Garamond" w:eastAsia="Garamond" w:hAnsi="Garamond" w:cs="Garamond"/>
          <w:i/>
          <w:iCs/>
          <w:sz w:val="20"/>
          <w:szCs w:val="20"/>
        </w:rPr>
        <w:t xml:space="preserve">Journal </w:t>
      </w:r>
      <w:proofErr w:type="spellStart"/>
      <w:r w:rsidRPr="007252FC">
        <w:rPr>
          <w:rFonts w:ascii="Garamond" w:eastAsia="Garamond" w:hAnsi="Garamond" w:cs="Garamond"/>
          <w:i/>
          <w:iCs/>
          <w:sz w:val="20"/>
          <w:szCs w:val="20"/>
        </w:rPr>
        <w:t>of</w:t>
      </w:r>
      <w:proofErr w:type="spellEnd"/>
      <w:r w:rsidRPr="007252FC">
        <w:rPr>
          <w:rFonts w:ascii="Garamond" w:eastAsia="Garamond" w:hAnsi="Garamond" w:cs="Garamond"/>
          <w:i/>
          <w:iCs/>
          <w:sz w:val="20"/>
          <w:szCs w:val="20"/>
        </w:rPr>
        <w:t xml:space="preserve"> </w:t>
      </w:r>
      <w:proofErr w:type="spellStart"/>
      <w:r w:rsidRPr="007252FC">
        <w:rPr>
          <w:rFonts w:ascii="Garamond" w:eastAsia="Garamond" w:hAnsi="Garamond" w:cs="Garamond"/>
          <w:i/>
          <w:iCs/>
          <w:sz w:val="20"/>
          <w:szCs w:val="20"/>
        </w:rPr>
        <w:t>Environmental</w:t>
      </w:r>
      <w:proofErr w:type="spellEnd"/>
      <w:r w:rsidRPr="007252FC">
        <w:rPr>
          <w:rFonts w:ascii="Garamond" w:eastAsia="Garamond" w:hAnsi="Garamond" w:cs="Garamond"/>
          <w:i/>
          <w:iCs/>
          <w:sz w:val="20"/>
          <w:szCs w:val="20"/>
        </w:rPr>
        <w:t xml:space="preserve"> Management </w:t>
      </w:r>
      <w:r w:rsidRPr="007252FC">
        <w:rPr>
          <w:rFonts w:ascii="Garamond" w:eastAsia="Garamond" w:hAnsi="Garamond" w:cs="Garamond"/>
          <w:sz w:val="20"/>
          <w:szCs w:val="20"/>
        </w:rPr>
        <w:t>90:</w:t>
      </w:r>
      <w:proofErr w:type="gramStart"/>
      <w:r w:rsidRPr="007252FC">
        <w:rPr>
          <w:rFonts w:ascii="Garamond" w:eastAsia="Garamond" w:hAnsi="Garamond" w:cs="Garamond"/>
          <w:sz w:val="20"/>
          <w:szCs w:val="20"/>
        </w:rPr>
        <w:t>1933-1949</w:t>
      </w:r>
      <w:proofErr w:type="gramEnd"/>
      <w:r w:rsidRPr="007252FC">
        <w:rPr>
          <w:rFonts w:ascii="Garamond" w:eastAsia="Garamond" w:hAnsi="Garamond" w:cs="Garamond"/>
          <w:sz w:val="20"/>
          <w:szCs w:val="20"/>
        </w:rPr>
        <w:t>. Föreläsning om medborgares deltagande + samrådslaboration.</w:t>
      </w:r>
    </w:p>
    <w:p w14:paraId="3C5D32AF" w14:textId="77777777" w:rsidR="007F35F7" w:rsidRPr="007252FC" w:rsidRDefault="007F35F7" w:rsidP="007F35F7">
      <w:pPr>
        <w:pStyle w:val="EndNoteBibliography"/>
        <w:ind w:left="720" w:hanging="720"/>
        <w:rPr>
          <w:rFonts w:ascii="Garamond" w:eastAsia="Garamond" w:hAnsi="Garamond" w:cs="Garamond"/>
          <w:szCs w:val="20"/>
        </w:rPr>
      </w:pPr>
      <w:r w:rsidRPr="007252FC">
        <w:rPr>
          <w:rFonts w:ascii="Garamond" w:hAnsi="Garamond"/>
        </w:rPr>
        <w:t xml:space="preserve">STENBERG, J., et al. 2013. </w:t>
      </w:r>
      <w:r w:rsidRPr="007252FC">
        <w:rPr>
          <w:rFonts w:ascii="Garamond" w:hAnsi="Garamond"/>
          <w:i/>
          <w:iCs/>
        </w:rPr>
        <w:t xml:space="preserve">Framtiden är redan här: Hur invånare kan bli medskapare i stadens utveckling. </w:t>
      </w:r>
      <w:r w:rsidRPr="007252FC">
        <w:rPr>
          <w:rFonts w:ascii="Garamond" w:hAnsi="Garamond"/>
        </w:rPr>
        <w:t xml:space="preserve">Publikation i forskningsprojektet Mellanplats (www.mellanplats.se). Majornas Grafiska AB, Göteborg, Sverige. (Del 1 och 5). </w:t>
      </w:r>
      <w:r w:rsidRPr="007252FC">
        <w:rPr>
          <w:rFonts w:ascii="Garamond" w:eastAsia="Garamond" w:hAnsi="Garamond" w:cs="Garamond"/>
          <w:szCs w:val="20"/>
        </w:rPr>
        <w:t>Föreläsning om medborgares deltagande + litteraturseminarium.</w:t>
      </w:r>
    </w:p>
    <w:p w14:paraId="5E6E31B9" w14:textId="77777777" w:rsidR="007F35F7" w:rsidRPr="001B1420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007252FC">
        <w:rPr>
          <w:rFonts w:ascii="Garamond" w:hAnsi="Garamond"/>
        </w:rPr>
        <w:t xml:space="preserve">CONRAD, E., et al. 2011. </w:t>
      </w:r>
      <w:r w:rsidRPr="007252FC">
        <w:rPr>
          <w:rFonts w:ascii="Garamond" w:hAnsi="Garamond"/>
          <w:iCs/>
        </w:rPr>
        <w:t xml:space="preserve">Hearing </w:t>
      </w:r>
      <w:proofErr w:type="spellStart"/>
      <w:r w:rsidRPr="007252FC">
        <w:rPr>
          <w:rFonts w:ascii="Garamond" w:hAnsi="Garamond"/>
          <w:iCs/>
        </w:rPr>
        <w:t>but</w:t>
      </w:r>
      <w:proofErr w:type="spellEnd"/>
      <w:r w:rsidRPr="007252FC">
        <w:rPr>
          <w:rFonts w:ascii="Garamond" w:hAnsi="Garamond"/>
          <w:iCs/>
        </w:rPr>
        <w:t xml:space="preserve"> not </w:t>
      </w:r>
      <w:proofErr w:type="spellStart"/>
      <w:r w:rsidRPr="007252FC">
        <w:rPr>
          <w:rFonts w:ascii="Garamond" w:hAnsi="Garamond"/>
          <w:iCs/>
        </w:rPr>
        <w:t>listening</w:t>
      </w:r>
      <w:proofErr w:type="spellEnd"/>
      <w:r w:rsidRPr="007252FC">
        <w:rPr>
          <w:rFonts w:ascii="Garamond" w:hAnsi="Garamond"/>
          <w:iCs/>
        </w:rPr>
        <w:t xml:space="preserve">? </w:t>
      </w:r>
      <w:r w:rsidRPr="007252FC">
        <w:rPr>
          <w:rFonts w:ascii="Garamond" w:hAnsi="Garamond"/>
          <w:iCs/>
          <w:lang w:val="en-US"/>
        </w:rPr>
        <w:t>A participatory assessment of public participation in planning</w:t>
      </w:r>
      <w:r w:rsidRPr="007252FC">
        <w:rPr>
          <w:rFonts w:ascii="Garamond" w:hAnsi="Garamond"/>
          <w:lang w:val="en-US"/>
        </w:rPr>
        <w:t xml:space="preserve">. </w:t>
      </w:r>
      <w:r w:rsidRPr="007252FC">
        <w:rPr>
          <w:rFonts w:ascii="Garamond" w:hAnsi="Garamond"/>
          <w:i/>
        </w:rPr>
        <w:t>Environment and Planning C</w:t>
      </w:r>
      <w:r w:rsidRPr="007252FC">
        <w:rPr>
          <w:rFonts w:ascii="Garamond" w:hAnsi="Garamond"/>
        </w:rPr>
        <w:t>, 29:</w:t>
      </w:r>
      <w:proofErr w:type="gramStart"/>
      <w:r w:rsidRPr="007252FC">
        <w:rPr>
          <w:rFonts w:ascii="Garamond" w:hAnsi="Garamond"/>
        </w:rPr>
        <w:t>761-782</w:t>
      </w:r>
      <w:proofErr w:type="gramEnd"/>
      <w:r w:rsidRPr="007252FC">
        <w:rPr>
          <w:rFonts w:ascii="Garamond" w:hAnsi="Garamond"/>
        </w:rPr>
        <w:t>. Föreläsning och Litteraturseminare Medborgare och deltagande.</w:t>
      </w:r>
    </w:p>
    <w:p w14:paraId="4476715B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 w:rsidRPr="784469C5">
        <w:rPr>
          <w:rFonts w:ascii="Garamond" w:hAnsi="Garamond"/>
        </w:rPr>
        <w:t xml:space="preserve">MICHELETTI, M. 2017. </w:t>
      </w:r>
      <w:r w:rsidRPr="00555E2D">
        <w:rPr>
          <w:rFonts w:ascii="Garamond" w:hAnsi="Garamond"/>
          <w:iCs/>
        </w:rPr>
        <w:t>Samhällsplaneringens demokratiska utmaning: Samspelet mellan medborgare och staden i förnyelseprojekt som ombyggnaden av Slussenområdet</w:t>
      </w:r>
      <w:r w:rsidRPr="00555E2D">
        <w:rPr>
          <w:rFonts w:ascii="Garamond" w:hAnsi="Garamond"/>
        </w:rPr>
        <w:t xml:space="preserve">. </w:t>
      </w:r>
      <w:r w:rsidRPr="00555E2D">
        <w:rPr>
          <w:rFonts w:ascii="Garamond" w:hAnsi="Garamond"/>
          <w:i/>
        </w:rPr>
        <w:t>Statsvetenskaplig tidskrift</w:t>
      </w:r>
      <w:r w:rsidRPr="784469C5">
        <w:rPr>
          <w:rFonts w:ascii="Garamond" w:hAnsi="Garamond"/>
        </w:rPr>
        <w:t xml:space="preserve"> 119(3):</w:t>
      </w:r>
      <w:proofErr w:type="gramStart"/>
      <w:r w:rsidRPr="784469C5">
        <w:rPr>
          <w:rFonts w:ascii="Garamond" w:hAnsi="Garamond"/>
        </w:rPr>
        <w:t>465-498</w:t>
      </w:r>
      <w:proofErr w:type="gramEnd"/>
      <w:r w:rsidRPr="784469C5">
        <w:rPr>
          <w:rFonts w:ascii="Garamond" w:hAnsi="Garamond"/>
        </w:rPr>
        <w:t>. Föreläsning om medborgare och deltagande.</w:t>
      </w:r>
    </w:p>
    <w:p w14:paraId="0EE78029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>
        <w:rPr>
          <w:rFonts w:ascii="Garamond" w:hAnsi="Garamond"/>
        </w:rPr>
        <w:t>STORBJÖRK. 2019. Föreläsningsunderlag Planering för det gemensamma bästa. PPT.</w:t>
      </w:r>
    </w:p>
    <w:p w14:paraId="622C5F0A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  <w:r>
        <w:rPr>
          <w:rFonts w:ascii="Garamond" w:hAnsi="Garamond"/>
        </w:rPr>
        <w:t xml:space="preserve">VTI. 2012. </w:t>
      </w:r>
      <w:r w:rsidRPr="00975CF6">
        <w:rPr>
          <w:rFonts w:ascii="Garamond" w:hAnsi="Garamond"/>
        </w:rPr>
        <w:t>Miljövänligare transporter? Mål- och intressekonflikter i kommunala och regionala besluts- och</w:t>
      </w:r>
      <w:r>
        <w:rPr>
          <w:rFonts w:ascii="Garamond" w:hAnsi="Garamond"/>
        </w:rPr>
        <w:t xml:space="preserve"> </w:t>
      </w:r>
      <w:r w:rsidRPr="00975CF6">
        <w:rPr>
          <w:rFonts w:ascii="Garamond" w:hAnsi="Garamond"/>
        </w:rPr>
        <w:t>planeringsprocesser</w:t>
      </w:r>
      <w:r>
        <w:rPr>
          <w:rFonts w:ascii="Garamond" w:hAnsi="Garamond"/>
        </w:rPr>
        <w:t>. VTI Rapport 754. (Finns i mappen på LISAM)</w:t>
      </w:r>
    </w:p>
    <w:p w14:paraId="5B46DAAC" w14:textId="77777777" w:rsidR="007F35F7" w:rsidRDefault="007F35F7" w:rsidP="007F35F7">
      <w:pPr>
        <w:pStyle w:val="EndNoteBibliography"/>
        <w:ind w:left="720" w:hanging="720"/>
        <w:rPr>
          <w:rFonts w:ascii="Garamond" w:hAnsi="Garamond"/>
        </w:rPr>
      </w:pPr>
    </w:p>
    <w:p w14:paraId="483FE2BC" w14:textId="77777777" w:rsidR="007F35F7" w:rsidRPr="00C560D6" w:rsidRDefault="007F35F7" w:rsidP="007F35F7">
      <w:pPr>
        <w:pStyle w:val="IndragNormal"/>
      </w:pPr>
      <w:r>
        <w:t xml:space="preserve">Kurslitteratur kan komma att ändras under kursens gång. </w:t>
      </w:r>
    </w:p>
    <w:p w14:paraId="55EA0F80" w14:textId="77777777" w:rsidR="00610426" w:rsidRPr="007F35F7" w:rsidRDefault="007F35F7" w:rsidP="007F35F7">
      <w:pPr>
        <w:pStyle w:val="IndragNormal"/>
        <w:rPr>
          <w:sz w:val="24"/>
          <w:szCs w:val="24"/>
        </w:rPr>
      </w:pPr>
      <w:r>
        <w:t xml:space="preserve">Litteratur tillkommer inför posteruppgiften och eventuellt inför laborationen om samråd. </w:t>
      </w:r>
    </w:p>
    <w:sectPr w:rsidR="00610426" w:rsidRPr="007F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7"/>
    <w:rsid w:val="00227DA7"/>
    <w:rsid w:val="00610426"/>
    <w:rsid w:val="007F35F7"/>
    <w:rsid w:val="009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CBA1"/>
  <w15:chartTrackingRefBased/>
  <w15:docId w15:val="{0E485561-1980-4819-AC9F-0E99A61F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IndragNormal"/>
    <w:qFormat/>
    <w:rsid w:val="007F35F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eorgia" w:eastAsiaTheme="minorEastAsia" w:hAnsi="Georgia" w:cs="Georgia"/>
      <w:color w:val="000000"/>
      <w:sz w:val="21"/>
      <w:szCs w:val="21"/>
      <w:lang w:eastAsia="sv-SE"/>
    </w:rPr>
  </w:style>
  <w:style w:type="paragraph" w:styleId="Rubrik1">
    <w:name w:val="heading 1"/>
    <w:next w:val="Normal"/>
    <w:link w:val="Rubrik1Char"/>
    <w:uiPriority w:val="9"/>
    <w:qFormat/>
    <w:rsid w:val="007F35F7"/>
    <w:pPr>
      <w:widowControl w:val="0"/>
      <w:autoSpaceDE w:val="0"/>
      <w:autoSpaceDN w:val="0"/>
      <w:adjustRightInd w:val="0"/>
      <w:spacing w:after="300" w:line="288" w:lineRule="auto"/>
      <w:textAlignment w:val="center"/>
      <w:outlineLvl w:val="0"/>
    </w:pPr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35F7"/>
    <w:rPr>
      <w:rFonts w:ascii="Calibri" w:eastAsiaTheme="minorEastAsia" w:hAnsi="Calibri" w:cs="Calibri"/>
      <w:color w:val="000000"/>
      <w:sz w:val="36"/>
      <w:szCs w:val="36"/>
      <w:lang w:val="en-GB" w:eastAsia="sv-SE"/>
    </w:rPr>
  </w:style>
  <w:style w:type="paragraph" w:customStyle="1" w:styleId="IndragNormal">
    <w:name w:val="Indrag Normal"/>
    <w:basedOn w:val="Normal"/>
    <w:qFormat/>
    <w:rsid w:val="007F35F7"/>
    <w:rPr>
      <w:rFonts w:ascii="Garamond" w:hAnsi="Garamond"/>
      <w:sz w:val="20"/>
      <w:szCs w:val="20"/>
    </w:rPr>
  </w:style>
  <w:style w:type="paragraph" w:customStyle="1" w:styleId="EndNoteBibliography">
    <w:name w:val="EndNote Bibliography"/>
    <w:basedOn w:val="Normal"/>
    <w:rsid w:val="007F35F7"/>
    <w:pPr>
      <w:spacing w:line="240" w:lineRule="auto"/>
    </w:pPr>
    <w:rPr>
      <w:sz w:val="20"/>
    </w:rPr>
  </w:style>
  <w:style w:type="character" w:styleId="Hyperlnk">
    <w:name w:val="Hyperlink"/>
    <w:rsid w:val="007F35F7"/>
    <w:rPr>
      <w:color w:val="0000FF"/>
      <w:u w:val="single"/>
    </w:rPr>
  </w:style>
  <w:style w:type="character" w:customStyle="1" w:styleId="normaltextrun1">
    <w:name w:val="normaltextrun1"/>
    <w:basedOn w:val="Standardstycketeckensnitt"/>
    <w:rsid w:val="007F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lup.lub.lu.se/search/ws/files/5987186/174457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FCFBA8135B4D478DCAA25E3D68187F" ma:contentTypeVersion="2" ma:contentTypeDescription="Skapa ett nytt dokument." ma:contentTypeScope="" ma:versionID="eefe77d203a55866152ee324798de016">
  <xsd:schema xmlns:xsd="http://www.w3.org/2001/XMLSchema" xmlns:xs="http://www.w3.org/2001/XMLSchema" xmlns:p="http://schemas.microsoft.com/office/2006/metadata/properties" xmlns:ns2="b2066dfd-f01e-4975-b3c2-011e1f22c6be" xmlns:ns3="85317dac-824a-4e9a-a3f3-991269c74f8e" targetNamespace="http://schemas.microsoft.com/office/2006/metadata/properties" ma:root="true" ma:fieldsID="16073e614102e8266d4d333b7bbf6ce0" ns2:_="" ns3:_="">
    <xsd:import namespace="b2066dfd-f01e-4975-b3c2-011e1f22c6be"/>
    <xsd:import namespace="85317dac-824a-4e9a-a3f3-991269c74f8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66dfd-f01e-4975-b3c2-011e1f22c6be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317dac-824a-4e9a-a3f3-991269c74f8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b2066dfd-f01e-4975-b3c2-011e1f22c6be" xsi:nil="true"/>
    <_lisam_PublishedVersion xmlns="85317dac-824a-4e9a-a3f3-991269c74f8e" xsi:nil="true"/>
  </documentManagement>
</p:properties>
</file>

<file path=customXml/itemProps1.xml><?xml version="1.0" encoding="utf-8"?>
<ds:datastoreItem xmlns:ds="http://schemas.openxmlformats.org/officeDocument/2006/customXml" ds:itemID="{D334AAE5-92BC-491B-84A2-758AA3CC41D0}"/>
</file>

<file path=customXml/itemProps2.xml><?xml version="1.0" encoding="utf-8"?>
<ds:datastoreItem xmlns:ds="http://schemas.openxmlformats.org/officeDocument/2006/customXml" ds:itemID="{50FFC7C7-E6A6-41AE-9A56-987BD1D3A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E3ABF-053B-4085-848A-28B2E3163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3757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Hjerpe</dc:creator>
  <cp:keywords/>
  <dc:description/>
  <cp:lastModifiedBy>Eva Danielsson</cp:lastModifiedBy>
  <cp:revision>2</cp:revision>
  <dcterms:created xsi:type="dcterms:W3CDTF">2020-01-07T13:04:00Z</dcterms:created>
  <dcterms:modified xsi:type="dcterms:W3CDTF">2020-01-07T13:04:00Z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0x01010093FCFBA8135B4D478DCAA25E3D68187F</vt:lpwstr>
  </property>
</Properties>
</file>